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DE36" w14:textId="77777777" w:rsidR="00BF67FD" w:rsidRDefault="00BF67FD" w:rsidP="00BF6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496B0" w:themeColor="text2" w:themeTint="99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color w:val="8496B0" w:themeColor="text2" w:themeTint="99"/>
          <w:kern w:val="36"/>
          <w:sz w:val="48"/>
          <w:szCs w:val="48"/>
        </w:rPr>
        <w:t>Выдача уникального идентификатора</w:t>
      </w:r>
    </w:p>
    <w:p w14:paraId="6BFFA923" w14:textId="77777777" w:rsidR="00BF67FD" w:rsidRDefault="00BF67FD" w:rsidP="00BF67FD">
      <w:pPr>
        <w:pStyle w:val="a4"/>
        <w:spacing w:line="360" w:lineRule="auto"/>
        <w:rPr>
          <w:rFonts w:ascii="Times New Roman" w:hAnsi="Times New Roman" w:cs="Times New Roman"/>
          <w:b/>
          <w:i/>
          <w:color w:val="1F3864" w:themeColor="accent1" w:themeShade="80"/>
          <w:sz w:val="36"/>
          <w:szCs w:val="36"/>
        </w:rPr>
      </w:pPr>
    </w:p>
    <w:p w14:paraId="4A0896A8" w14:textId="77777777" w:rsidR="00BF67FD" w:rsidRDefault="00BF67FD" w:rsidP="00BF67F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обеспечения доступа к единому порталу электронных услуг (далее – единый портал </w:t>
      </w:r>
      <w:hyperlink r:id="rId4" w:tgtFrame="_blank" w:history="1">
        <w:r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https://www.portal.gov.by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гражданину необходимо получить уникальный идентификатор.</w:t>
      </w:r>
    </w:p>
    <w:p w14:paraId="46887715" w14:textId="77777777" w:rsidR="00BF67FD" w:rsidRDefault="00BF67FD" w:rsidP="00BF67F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C4D487A" w14:textId="77777777" w:rsidR="00BF67FD" w:rsidRDefault="00BF67FD" w:rsidP="00BF6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Что такое уникальный идентификатор и зачем он нужен</w:t>
      </w:r>
    </w:p>
    <w:p w14:paraId="3BE26715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</w:p>
    <w:p w14:paraId="779966B8" w14:textId="77777777" w:rsidR="00BF67FD" w:rsidRDefault="00BF67FD" w:rsidP="00BF6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Административное решение через единый портал электронных услуг (portal.gov.by) – это уже реальность. Однако перечень процедур, которые можно заказать через интернет, ограничен. Причем в большинстве случаев потребуется уникальный идентификатор – один из способов получить доступ к личному электронному кабинету.</w:t>
      </w:r>
    </w:p>
    <w:p w14:paraId="530695BB" w14:textId="77777777" w:rsidR="00BF67FD" w:rsidRDefault="00BF67FD" w:rsidP="00BF6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Конкретный способ доступа через единый портал зависит от сложности и значимости процедуры. Для наиболее сложных и важных может потребоваться электронная цифровая.</w:t>
      </w:r>
    </w:p>
    <w:p w14:paraId="3EAB0E8F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</w:rPr>
      </w:pPr>
    </w:p>
    <w:p w14:paraId="435A65CE" w14:textId="77777777" w:rsidR="00BF67FD" w:rsidRDefault="00BF67FD" w:rsidP="00BF6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</w:rPr>
        <w:t>Обратите внимание!</w:t>
      </w:r>
    </w:p>
    <w:p w14:paraId="7E007237" w14:textId="77777777" w:rsidR="00BF67FD" w:rsidRDefault="00BF67FD" w:rsidP="00BF6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Уникальный идентификатор или электронная цифровая подпись не нужны для самых простых административных процедур. Например, для регистрации временно приехавшего в Беларусь иностранца.</w:t>
      </w:r>
    </w:p>
    <w:p w14:paraId="722A94C6" w14:textId="77777777" w:rsidR="00BF67FD" w:rsidRDefault="00BF67FD" w:rsidP="00BF6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Заявление в подобных случаях можно будет подать, просто зарегистрировавшись на едином портале через электронную почту. Для этого достаточно заполнить на portal.gov.by регистрационную форму в разделе "Регистрация". На электронной почту придет сообщение, с помощью которого пользователь активирует личный кабинет.</w:t>
      </w:r>
    </w:p>
    <w:p w14:paraId="669A663D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14:paraId="4C512B2B" w14:textId="77777777" w:rsidR="00BF67FD" w:rsidRDefault="00BF67FD" w:rsidP="00BF6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Уникальный идентификатор состоит из логина и пароля. Логин представляет собой последовательность символов. Его первая часть соответствует личному номеру в паспорте (виде на жительство). Вторая часть – автоматически сформированные реквизиты. Первичный пароль потом можно будет изменить.</w:t>
      </w:r>
    </w:p>
    <w:p w14:paraId="60F1F7DF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14:paraId="3DBF0B64" w14:textId="77777777" w:rsidR="00BF67FD" w:rsidRDefault="00BF67FD" w:rsidP="00BF6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</w:rPr>
        <w:t>Обратите внимание!</w:t>
      </w:r>
    </w:p>
    <w:p w14:paraId="6524CBF3" w14:textId="77777777" w:rsidR="00BF67FD" w:rsidRDefault="00BF67FD" w:rsidP="00BF6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Технические условия для заказа административных процедур через единый портал электронных услуг еще только создаются. Воспользоваться им во многих случаях можно уже, а в некоторых только к 2024 году.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Перечень </w:t>
      </w:r>
      <w:r>
        <w:rPr>
          <w:rFonts w:ascii="Times New Roman" w:hAnsi="Times New Roman" w:cs="Times New Roman"/>
          <w:i/>
          <w:color w:val="242424"/>
          <w:sz w:val="26"/>
          <w:szCs w:val="26"/>
          <w:shd w:val="clear" w:color="auto" w:fill="FFFFFF"/>
        </w:rPr>
        <w:t xml:space="preserve">административных процедур, подлежащих осуществлению в электронной форме через единый портал электронных услуг в отношении граждан, установлен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постановлением Совета Министров Республики Беларусь от 14 июля 2017 г. № 529 «Об административных процедурах, подлежащих осуществлению в электронной форме».</w:t>
      </w:r>
    </w:p>
    <w:p w14:paraId="4FB11433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14:paraId="5760CA15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</w:rPr>
        <w:lastRenderedPageBreak/>
        <w:t>Обратите внимание!</w:t>
      </w:r>
    </w:p>
    <w:p w14:paraId="37357480" w14:textId="77777777" w:rsidR="00BF67FD" w:rsidRDefault="00BF67FD" w:rsidP="00BF6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Уникальный идентификатор – способ не только подать заявление на административную процедуру. Имея его, можно обжаловать принятое по заявлению решение.</w:t>
      </w:r>
    </w:p>
    <w:p w14:paraId="18C3296B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14:paraId="1218BC53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Как получить уникальный идентификатор</w:t>
      </w:r>
    </w:p>
    <w:p w14:paraId="59FD7672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</w:p>
    <w:p w14:paraId="6BB5D964" w14:textId="77777777" w:rsidR="00BF67FD" w:rsidRDefault="00BF67FD" w:rsidP="00BF67F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Уникальный идентификатор выдают:</w:t>
      </w:r>
    </w:p>
    <w:p w14:paraId="3A61B356" w14:textId="77777777" w:rsidR="00BF67FD" w:rsidRDefault="00BF67FD" w:rsidP="00BF67F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 служба </w:t>
      </w:r>
      <w:proofErr w:type="spellStart"/>
      <w:r>
        <w:rPr>
          <w:rFonts w:ascii="Times New Roman" w:hAnsi="Times New Roman" w:cs="Times New Roman"/>
          <w:sz w:val="26"/>
          <w:szCs w:val="26"/>
        </w:rPr>
        <w:t>«одно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окно»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Гродненского районного исполнительного комитета;</w:t>
      </w:r>
    </w:p>
    <w:p w14:paraId="5129B432" w14:textId="77777777" w:rsidR="00BF67FD" w:rsidRDefault="00BF67FD" w:rsidP="00BF67F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республиканское унитарное предприятие «</w:t>
      </w:r>
      <w:r>
        <w:rPr>
          <w:rFonts w:ascii="Times New Roman" w:hAnsi="Times New Roman" w:cs="Times New Roman"/>
          <w:sz w:val="26"/>
          <w:szCs w:val="26"/>
        </w:rPr>
        <w:t>Национальный центр электронных услуг»;</w:t>
      </w:r>
    </w:p>
    <w:p w14:paraId="47F2C6B8" w14:textId="77777777" w:rsidR="00BF67FD" w:rsidRDefault="00BF67FD" w:rsidP="00BF67F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иные государственные организации, уполномоченные Советом Министров Республики Беларусь.</w:t>
      </w:r>
    </w:p>
    <w:p w14:paraId="47BE518B" w14:textId="77777777" w:rsidR="00BF67FD" w:rsidRDefault="00BF67FD" w:rsidP="00BF67F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Для получения уникального идентификатора гражданин обращается в службу выдачи с письменным заявлением о выдаче уникального идентификатора по установленной форме.</w:t>
      </w:r>
    </w:p>
    <w:p w14:paraId="6B4B0D06" w14:textId="77777777" w:rsidR="00BF67FD" w:rsidRDefault="00BF67FD" w:rsidP="00BF67F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При обращении в службу выдачи гражданин предъявляет документ, удостоверяющий личность, а также дает письменное согласие на проведение сверки указанных им сведений с информацией, содержащейся в государственных информационных ресурсах (системах), владельцем которых является Министерство внутренних дел.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93F7C9E" w14:textId="77777777" w:rsidR="00BF67FD" w:rsidRDefault="00BF67FD" w:rsidP="00BF67F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Уполномоченный сотрудник проверит указанные в заявлении данные. Затем с помощью специальной программы сформирует уникальный идентификатор. Отметка о получении извещения удостоверяется подписью гражданина. </w:t>
      </w:r>
    </w:p>
    <w:p w14:paraId="539C805B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14:paraId="35F4FD6C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Авторизация</w:t>
      </w:r>
    </w:p>
    <w:p w14:paraId="12AAF453" w14:textId="77777777" w:rsidR="00BF67FD" w:rsidRDefault="00BF67FD" w:rsidP="00BF67F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войти в личный кабинет, потребуется ввести полученный логин и пароль. Для этого – нажать кнопу «Вход» и выбрать раздел «Вход по уникальному идентификатору».</w:t>
      </w:r>
    </w:p>
    <w:p w14:paraId="436BD0B2" w14:textId="77777777" w:rsidR="00BF67FD" w:rsidRDefault="00BF67FD" w:rsidP="00BF67F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1A320D84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Заполнение электронного заявления</w:t>
      </w:r>
    </w:p>
    <w:p w14:paraId="0D3D340F" w14:textId="77777777" w:rsidR="00BF67FD" w:rsidRDefault="00BF67FD" w:rsidP="00BF67F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личном кабинете отобразится перечень административных процедур, которые с помощью уникального идентификатора можно заказать через единый портал.</w:t>
      </w:r>
    </w:p>
    <w:p w14:paraId="0002D249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14:paraId="0749DBCB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Оплата (если процедура платная)</w:t>
      </w:r>
    </w:p>
    <w:p w14:paraId="3781A0BD" w14:textId="77777777" w:rsidR="00BF67FD" w:rsidRDefault="00BF67FD" w:rsidP="00BF67FD">
      <w:pPr>
        <w:pStyle w:val="a4"/>
        <w:ind w:firstLine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оплаты процедуры – любой удобный, например через ЕРИП.</w:t>
      </w:r>
    </w:p>
    <w:p w14:paraId="0300377F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14:paraId="3A5DAC6C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Получение решения</w:t>
      </w:r>
    </w:p>
    <w:p w14:paraId="36AC884C" w14:textId="77777777" w:rsidR="00BF67FD" w:rsidRDefault="00BF67FD" w:rsidP="00BF67FD">
      <w:pPr>
        <w:pStyle w:val="a4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Электронное заявление рассмотрят в том же порядке, что и на бумажном носителе. Решение (или извещение о нем) отразится в личном кабинете пользователя в течение семи рабочих дней.</w:t>
      </w:r>
    </w:p>
    <w:p w14:paraId="13F5AD05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14:paraId="52FB5163" w14:textId="77777777" w:rsidR="00BF67FD" w:rsidRDefault="00BF67FD" w:rsidP="00BF67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</w:rPr>
        <w:t>Обратите внимание!</w:t>
      </w:r>
    </w:p>
    <w:p w14:paraId="0E6E2221" w14:textId="77777777" w:rsidR="00BF67FD" w:rsidRDefault="00BF67FD" w:rsidP="00BF67FD">
      <w:pPr>
        <w:pStyle w:val="a4"/>
        <w:ind w:firstLine="45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Административное решение (его копию, выписку) можно также получить непосредственно в уполномоченном органе. </w:t>
      </w:r>
    </w:p>
    <w:p w14:paraId="7291425A" w14:textId="77777777" w:rsidR="00AA5263" w:rsidRDefault="00AA5263">
      <w:bookmarkStart w:id="0" w:name="_GoBack"/>
      <w:bookmarkEnd w:id="0"/>
    </w:p>
    <w:sectPr w:rsidR="00AA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63"/>
    <w:rsid w:val="00AA5263"/>
    <w:rsid w:val="00B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37D5-D064-47FF-9E88-D7DC96C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7FD"/>
    <w:rPr>
      <w:color w:val="0000FF"/>
      <w:u w:val="single"/>
    </w:rPr>
  </w:style>
  <w:style w:type="paragraph" w:styleId="a4">
    <w:name w:val="No Spacing"/>
    <w:uiPriority w:val="1"/>
    <w:qFormat/>
    <w:rsid w:val="00BF67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tal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 Служба "Одно Окно"</dc:creator>
  <cp:keywords/>
  <dc:description/>
  <cp:lastModifiedBy>Пользователь 1 Служба "Одно Окно"</cp:lastModifiedBy>
  <cp:revision>2</cp:revision>
  <dcterms:created xsi:type="dcterms:W3CDTF">2018-12-05T11:35:00Z</dcterms:created>
  <dcterms:modified xsi:type="dcterms:W3CDTF">2018-12-05T11:37:00Z</dcterms:modified>
</cp:coreProperties>
</file>