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25" w:rsidRDefault="007E192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МОСТОВСКОГО РАЙОННОГО ИСПОЛНИТЕЛЬНОГО КОМИТЕТА</w:t>
      </w:r>
    </w:p>
    <w:p w:rsidR="007E1925" w:rsidRDefault="007E1925">
      <w:pPr>
        <w:pStyle w:val="newncpi"/>
        <w:ind w:firstLine="0"/>
        <w:jc w:val="center"/>
      </w:pPr>
      <w:r>
        <w:rPr>
          <w:rStyle w:val="datepr"/>
        </w:rPr>
        <w:t>28 мая 2018 г.</w:t>
      </w:r>
      <w:r>
        <w:rPr>
          <w:rStyle w:val="number"/>
        </w:rPr>
        <w:t xml:space="preserve"> № 351</w:t>
      </w:r>
    </w:p>
    <w:p w:rsidR="007E1925" w:rsidRDefault="007E1925">
      <w:pPr>
        <w:pStyle w:val="titlencpi"/>
      </w:pPr>
      <w:r>
        <w:t>Об утверждении Положения о постоянно действующей комиссии по координации работы по содействию занятости населения Мостовского района</w:t>
      </w:r>
    </w:p>
    <w:p w:rsidR="007E1925" w:rsidRDefault="007E1925">
      <w:pPr>
        <w:pStyle w:val="changei"/>
      </w:pPr>
      <w:r>
        <w:t>Изменения и дополнения:</w:t>
      </w:r>
    </w:p>
    <w:p w:rsidR="007E1925" w:rsidRDefault="007E1925">
      <w:pPr>
        <w:pStyle w:val="changeadd"/>
      </w:pPr>
      <w:r>
        <w:t>Решение Мостовского районного исполнительного комитета от 23 сентября 2019 г. № 624 (Национальный правовой Интернет-портал Республики Беларусь, 09.10.2019, 9/97845) &lt;R919r0097845&gt;</w:t>
      </w:r>
    </w:p>
    <w:p w:rsidR="007E1925" w:rsidRDefault="007E1925">
      <w:pPr>
        <w:pStyle w:val="newncpi"/>
      </w:pPr>
      <w:r>
        <w:t> </w:t>
      </w:r>
    </w:p>
    <w:p w:rsidR="007E1925" w:rsidRDefault="007E1925">
      <w:pPr>
        <w:pStyle w:val="preamble"/>
      </w:pPr>
      <w:r>
        <w:t>На основании пункта 2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Мостовский районный исполнительный комитет РЕШИЛ:</w:t>
      </w:r>
    </w:p>
    <w:p w:rsidR="007E1925" w:rsidRDefault="007E1925">
      <w:pPr>
        <w:pStyle w:val="point"/>
      </w:pPr>
      <w:r>
        <w:t>1. Утвердить Положение о постоянно действующей комиссии по координации работы по содействию занятости населения Мостовского района (прилагается).</w:t>
      </w:r>
    </w:p>
    <w:p w:rsidR="007E1925" w:rsidRDefault="007E1925">
      <w:pPr>
        <w:pStyle w:val="point"/>
      </w:pPr>
      <w:r>
        <w:t>2. Обнародовать (опубликовать) настоящее решение в газете «Зара над Нёманам».</w:t>
      </w:r>
    </w:p>
    <w:p w:rsidR="007E1925" w:rsidRDefault="007E1925">
      <w:pPr>
        <w:pStyle w:val="point"/>
      </w:pPr>
      <w:r>
        <w:t>3. Настоящее решение вступает в силу после его официального опубликования.</w:t>
      </w:r>
    </w:p>
    <w:p w:rsidR="007E1925" w:rsidRDefault="007E19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E19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1925" w:rsidRDefault="007E192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1925" w:rsidRDefault="007E1925">
            <w:pPr>
              <w:pStyle w:val="newncpi0"/>
              <w:jc w:val="right"/>
            </w:pPr>
            <w:r>
              <w:rPr>
                <w:rStyle w:val="pers"/>
              </w:rPr>
              <w:t>Ю.Н.Валеватый</w:t>
            </w:r>
          </w:p>
        </w:tc>
      </w:tr>
      <w:tr w:rsidR="007E19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1925" w:rsidRDefault="007E192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1925" w:rsidRDefault="007E1925">
            <w:pPr>
              <w:pStyle w:val="newncpi0"/>
              <w:jc w:val="right"/>
            </w:pPr>
            <w:r>
              <w:t> </w:t>
            </w:r>
          </w:p>
        </w:tc>
      </w:tr>
      <w:tr w:rsidR="007E19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1925" w:rsidRDefault="007E192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1925" w:rsidRDefault="007E1925">
            <w:pPr>
              <w:pStyle w:val="newncpi0"/>
              <w:jc w:val="right"/>
            </w:pPr>
            <w:r>
              <w:rPr>
                <w:rStyle w:val="pers"/>
              </w:rPr>
              <w:t>А.Н.Рахунок</w:t>
            </w:r>
          </w:p>
        </w:tc>
      </w:tr>
    </w:tbl>
    <w:p w:rsidR="007E1925" w:rsidRDefault="007E19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7E192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925" w:rsidRDefault="007E192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925" w:rsidRDefault="007E1925">
            <w:pPr>
              <w:pStyle w:val="capu1"/>
            </w:pPr>
            <w:r>
              <w:t>УТВЕРЖДЕНО</w:t>
            </w:r>
          </w:p>
          <w:p w:rsidR="007E1925" w:rsidRDefault="007E1925">
            <w:pPr>
              <w:pStyle w:val="cap1"/>
            </w:pPr>
            <w:r>
              <w:t xml:space="preserve">Решение </w:t>
            </w:r>
            <w:r>
              <w:br/>
              <w:t xml:space="preserve">Мостовского районного </w:t>
            </w:r>
            <w:r>
              <w:br/>
              <w:t>исполнительного комитета</w:t>
            </w:r>
            <w:r>
              <w:br/>
              <w:t>28.05.2018 № 351</w:t>
            </w:r>
          </w:p>
        </w:tc>
      </w:tr>
    </w:tbl>
    <w:p w:rsidR="007E1925" w:rsidRDefault="007E1925">
      <w:pPr>
        <w:pStyle w:val="titleu"/>
      </w:pPr>
      <w:r>
        <w:t>ПОЛОЖЕНИЕ</w:t>
      </w:r>
      <w:r>
        <w:br/>
        <w:t>о постоянно действующей комиссии по координации работы по содействию занятости населения Мостовского района</w:t>
      </w:r>
    </w:p>
    <w:p w:rsidR="007E1925" w:rsidRDefault="007E1925">
      <w:pPr>
        <w:pStyle w:val="point"/>
      </w:pPr>
      <w:r>
        <w:t>1. Настоящее Положение устанавливает порядок образования и деятельности постоянно действующей комиссии по координации работы по содействию занятости населения Мостовского района, созданной Мостовским районным исполнительным комитетом (далее – комиссия).</w:t>
      </w:r>
    </w:p>
    <w:p w:rsidR="007E1925" w:rsidRDefault="007E1925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Мостовского районного исполнительного комитета и другими актами законодательства.</w:t>
      </w:r>
    </w:p>
    <w:p w:rsidR="007E1925" w:rsidRDefault="007E1925">
      <w:pPr>
        <w:pStyle w:val="point"/>
      </w:pPr>
      <w:r>
        <w:t>3. Обеспечение деятельности комиссии осуществляется Мостовским районным исполнительным комитетом.</w:t>
      </w:r>
    </w:p>
    <w:p w:rsidR="007E1925" w:rsidRDefault="007E1925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7E1925" w:rsidRDefault="007E1925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7E1925" w:rsidRDefault="007E1925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7E1925" w:rsidRDefault="007E1925">
      <w:pPr>
        <w:pStyle w:val="newncpi"/>
      </w:pPr>
      <w:r>
        <w:lastRenderedPageBreak/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7E1925" w:rsidRDefault="007E1925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7E1925" w:rsidRDefault="007E1925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 марта 2018 г. № 240, в соответствии с законодательством об административных процедурах;</w:t>
      </w:r>
    </w:p>
    <w:p w:rsidR="007E1925" w:rsidRDefault="007E1925">
      <w:pPr>
        <w:pStyle w:val="newncpi"/>
      </w:pPr>
      <w:r>
        <w:t>рассмотрения запросов Мостовского районного исполнительного комитета,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 пользование кредитами, выдаваемыми банками на строительство (реконструкцию) жилых помещений, либо субсидии на уплату части процентов за пользование кредитами и субсидии на погашение основного долга по этим кредитам (далее – субсидия на уплату части процентов (субсидии);</w:t>
      </w:r>
    </w:p>
    <w:p w:rsidR="007E1925" w:rsidRDefault="007E1925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7E1925" w:rsidRDefault="007E1925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7E1925" w:rsidRDefault="007E1925">
      <w:pPr>
        <w:pStyle w:val="newncpi"/>
      </w:pPr>
      <w:r>
        <w:t>проведения иных мероприятий в рамках реализации Декрета № 3.</w:t>
      </w:r>
    </w:p>
    <w:p w:rsidR="007E1925" w:rsidRDefault="007E1925">
      <w:pPr>
        <w:pStyle w:val="snoskiline"/>
      </w:pPr>
      <w:r>
        <w:t>______________________________</w:t>
      </w:r>
    </w:p>
    <w:p w:rsidR="007E1925" w:rsidRDefault="007E1925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7E1925" w:rsidRDefault="007E1925">
      <w:pPr>
        <w:pStyle w:val="snoski"/>
      </w:pPr>
      <w:r>
        <w:t>** Для целей настоящего Положения под иными государственными органами (организациями) понимаются:</w:t>
      </w:r>
    </w:p>
    <w:p w:rsidR="007E1925" w:rsidRDefault="007E1925">
      <w:pPr>
        <w:pStyle w:val="snoski"/>
      </w:pPr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 также организации, входящие в их систему или подчиненные им, которым делегированы полномочия по утверждению этих списков;</w:t>
      </w:r>
    </w:p>
    <w:p w:rsidR="007E1925" w:rsidRDefault="007E1925">
      <w:pPr>
        <w:pStyle w:val="snoski"/>
        <w:spacing w:after="240"/>
      </w:pPr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 также организации, входящие в систему или подчиненные им, которым делегированы полномочия по утверждению этих списков.</w:t>
      </w:r>
    </w:p>
    <w:p w:rsidR="007E1925" w:rsidRDefault="007E1925">
      <w:pPr>
        <w:pStyle w:val="point"/>
      </w:pPr>
      <w:r>
        <w:t>5. Для реализации возложенных задач комиссия имеет право:</w:t>
      </w:r>
    </w:p>
    <w:p w:rsidR="007E1925" w:rsidRDefault="007E1925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E1925" w:rsidRDefault="007E1925">
      <w:pPr>
        <w:pStyle w:val="newncpi"/>
      </w:pPr>
      <w:r>
        <w:lastRenderedPageBreak/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7E1925" w:rsidRDefault="007E1925">
      <w:pPr>
        <w:pStyle w:val="newncpi"/>
      </w:pPr>
      <w:r>
        <w:t>принимать решения о необходимости направления трудоспособных неработающих граждан, ведущих асоциальный образ жизни, в лечебно-трудовые профилактории с представлением в отдел внутренних дел Мостовского районного исполнительного комитета выписок из протоколов заседаний комиссий, содержащих соответствующие решения;</w:t>
      </w:r>
    </w:p>
    <w:p w:rsidR="007E1925" w:rsidRDefault="007E1925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7E1925" w:rsidRDefault="007E1925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E1925" w:rsidRDefault="007E1925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7E1925" w:rsidRDefault="007E1925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7E1925" w:rsidRDefault="007E1925">
      <w:pPr>
        <w:pStyle w:val="newncpi"/>
      </w:pPr>
      <w:r>
        <w:t>по запросам государственных органов и организаций, указанных в абзаце седьмом пункта 4 настоящего Положения, не позднее 5 рабочих дней со дня получения запроса предоставлять сведения из базы данных об отнесении граждан к трудоспособным гражданам, не занятым в экономике, и принимать решения*** для целей предоставления льготных кредитов, одноразовых субсидий, субсидии на уплату части процентов (субсидий) о признании граждан и (или) трудоспособных членов их семей****:</w:t>
      </w:r>
    </w:p>
    <w:p w:rsidR="007E1925" w:rsidRDefault="007E1925">
      <w:pPr>
        <w:pStyle w:val="newncpi"/>
      </w:pPr>
      <w:r>
        <w:t>трудоспособными гражданами, не занятыми в экономике, находящимися в трудной жизненной ситуации;</w:t>
      </w:r>
    </w:p>
    <w:p w:rsidR="007E1925" w:rsidRDefault="007E1925">
      <w:pPr>
        <w:pStyle w:val="newncpi"/>
      </w:pPr>
      <w:r>
        <w:t>не относящимися к трудоспособным гражданам, не занятым в экономике, – в случае, если отпали основания для отнесения их к трудоспособным гражданам, не занятым в экономике, на дату подачи заявлений о включении в списки на получение льготных кредитов, о предоставлении одноразовых субсидий, о предоставлении субсидии на уплату части процентов (субсидий) (о включении в списки на получение субсидии на уплату части процентов (субсидий)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:rsidR="007E1925" w:rsidRDefault="007E1925">
      <w:pPr>
        <w:pStyle w:val="newncpi"/>
      </w:pPr>
      <w:r>
        <w:t>при формировании списка трудоспособных граждан, не занятых в экономике, оплачивающих услуги с возмещением затрат, исключать из него граждан, которые относятся к категориям, указанным в пунктах 3 и 4 Положения о порядке отнесения трудоспособных граждан к не занятым в экономике, формирования и ведения базы данных трудоспособных граждан, не 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:rsidR="007E1925" w:rsidRDefault="007E1925">
      <w:pPr>
        <w:pStyle w:val="snoskiline"/>
      </w:pPr>
      <w:r>
        <w:t>______________________________</w:t>
      </w:r>
    </w:p>
    <w:p w:rsidR="007E1925" w:rsidRDefault="007E1925">
      <w:pPr>
        <w:pStyle w:val="snoski"/>
      </w:pPr>
      <w:r>
        <w:t>***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 следующий рабочий день после подписания соответствующих протоколов.</w:t>
      </w:r>
    </w:p>
    <w:p w:rsidR="007E1925" w:rsidRDefault="007E1925">
      <w:pPr>
        <w:pStyle w:val="snoski"/>
        <w:spacing w:after="240"/>
      </w:pPr>
      <w:r>
        <w:t>**** Для целей настоящего Положения отнесение граждан к трудоспособным членам семьи для 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 уплату части процентов (субсидий) – в соответствии с абзацем восьмым пункта 3 Указа Президента Республики Беларусь от 4 июля 2017 г. № 240.</w:t>
      </w:r>
    </w:p>
    <w:p w:rsidR="007E1925" w:rsidRDefault="007E1925">
      <w:pPr>
        <w:pStyle w:val="newncpi"/>
      </w:pPr>
      <w:r>
        <w:t>реализовывать иные права в соответствии с законодательством.</w:t>
      </w:r>
    </w:p>
    <w:p w:rsidR="007E1925" w:rsidRDefault="007E1925">
      <w:pPr>
        <w:pStyle w:val="point"/>
      </w:pPr>
      <w:r>
        <w:t>6. В состав комиссии входят председатель комиссии, его заместитель, секретарь и иные члены комиссии.</w:t>
      </w:r>
    </w:p>
    <w:p w:rsidR="007E1925" w:rsidRDefault="007E1925">
      <w:pPr>
        <w:pStyle w:val="newncpi"/>
      </w:pPr>
      <w:r>
        <w:lastRenderedPageBreak/>
        <w:t>Должность секретаря комиссии, входящего в ее состав, может вводиться в пределах установленной численности работников Мостовского районного исполнительного комитета.</w:t>
      </w:r>
    </w:p>
    <w:p w:rsidR="007E1925" w:rsidRDefault="007E1925">
      <w:pPr>
        <w:pStyle w:val="newncpi"/>
      </w:pPr>
      <w:r>
        <w:t>Оплата труда по должности секретаря осуществляется в порядке, установленном законодательством.</w:t>
      </w:r>
    </w:p>
    <w:p w:rsidR="007E1925" w:rsidRDefault="007E1925">
      <w:pPr>
        <w:pStyle w:val="point"/>
      </w:pPr>
      <w:r>
        <w:t>7. Председатель комиссии:</w:t>
      </w:r>
    </w:p>
    <w:p w:rsidR="007E1925" w:rsidRDefault="007E1925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7E1925" w:rsidRDefault="007E1925">
      <w:pPr>
        <w:pStyle w:val="newncpi"/>
      </w:pPr>
      <w:r>
        <w:t>проводит заседания комиссии и подписывает протоколы заседаний комиссии;</w:t>
      </w:r>
    </w:p>
    <w:p w:rsidR="007E1925" w:rsidRDefault="007E1925">
      <w:pPr>
        <w:pStyle w:val="newncpi"/>
      </w:pPr>
      <w:r>
        <w:t>планирует работу комиссии;</w:t>
      </w:r>
    </w:p>
    <w:p w:rsidR="007E1925" w:rsidRDefault="007E1925">
      <w:pPr>
        <w:pStyle w:val="newncpi"/>
      </w:pPr>
      <w:r>
        <w:t>вносит предложения в Мостовский районный исполнительный комитет о персональном составе комиссии, прекращении деятельности ее членов, кандидатуре секретаря;</w:t>
      </w:r>
    </w:p>
    <w:p w:rsidR="007E1925" w:rsidRDefault="007E1925">
      <w:pPr>
        <w:pStyle w:val="newncpi"/>
      </w:pPr>
      <w:r>
        <w:t>осуществляет иные функции в соответствии с законодательством.</w:t>
      </w:r>
    </w:p>
    <w:p w:rsidR="007E1925" w:rsidRDefault="007E1925">
      <w:pPr>
        <w:pStyle w:val="newncpi"/>
      </w:pPr>
      <w:r>
        <w:t>В период отсутствия председателя комиссии его обязанности выполняет один из заместителей председателя комиссии.</w:t>
      </w:r>
    </w:p>
    <w:p w:rsidR="007E1925" w:rsidRDefault="007E1925">
      <w:pPr>
        <w:pStyle w:val="point"/>
      </w:pPr>
      <w:r>
        <w:t>8. Секретарь комиссии:</w:t>
      </w:r>
    </w:p>
    <w:p w:rsidR="007E1925" w:rsidRDefault="007E1925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7E1925" w:rsidRDefault="007E1925">
      <w:pPr>
        <w:pStyle w:val="newncpi"/>
      </w:pPr>
      <w:r>
        <w:t>осуществляет подготовку заседаний комиссии;</w:t>
      </w:r>
    </w:p>
    <w:p w:rsidR="007E1925" w:rsidRDefault="007E1925">
      <w:pPr>
        <w:pStyle w:val="newncpi"/>
      </w:pPr>
      <w:r>
        <w:t>оформляет протоколы заседаний и решения комиссии;</w:t>
      </w:r>
    </w:p>
    <w:p w:rsidR="007E1925" w:rsidRDefault="007E1925">
      <w:pPr>
        <w:pStyle w:val="newncpi"/>
      </w:pPr>
      <w:r>
        <w:t>ведет делопроизводство в комиссии;</w:t>
      </w:r>
    </w:p>
    <w:p w:rsidR="007E1925" w:rsidRDefault="007E1925">
      <w:pPr>
        <w:pStyle w:val="newncpi"/>
      </w:pPr>
      <w:r>
        <w:t>осуществляет иные функции, возложенные на него председателем комиссии.</w:t>
      </w:r>
    </w:p>
    <w:p w:rsidR="007E1925" w:rsidRDefault="007E1925">
      <w:pPr>
        <w:pStyle w:val="point"/>
      </w:pPr>
      <w:r>
        <w:t>9.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7E1925" w:rsidRDefault="007E1925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7E1925" w:rsidRDefault="007E1925">
      <w:pPr>
        <w:pStyle w:val="point"/>
      </w:pPr>
      <w:r>
        <w:t>10.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7E1925" w:rsidRDefault="007E1925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7E1925" w:rsidRDefault="007E1925">
      <w:pPr>
        <w:pStyle w:val="point"/>
      </w:pPr>
      <w:r>
        <w:t>11. В протоколе заседания комиссии указываются:</w:t>
      </w:r>
    </w:p>
    <w:p w:rsidR="007E1925" w:rsidRDefault="007E1925">
      <w:pPr>
        <w:pStyle w:val="newncpi"/>
      </w:pPr>
      <w:r>
        <w:t>дата и место проведения заседания;</w:t>
      </w:r>
    </w:p>
    <w:p w:rsidR="007E1925" w:rsidRDefault="007E1925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E1925" w:rsidRDefault="007E1925">
      <w:pPr>
        <w:pStyle w:val="newncpi"/>
      </w:pPr>
      <w:r>
        <w:t>председательствующий на заседании;</w:t>
      </w:r>
    </w:p>
    <w:p w:rsidR="007E1925" w:rsidRDefault="007E1925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7E1925" w:rsidRDefault="007E1925">
      <w:pPr>
        <w:pStyle w:val="newncpi"/>
      </w:pPr>
      <w:r>
        <w:t>результаты голосования и принятые решения.</w:t>
      </w:r>
    </w:p>
    <w:p w:rsidR="007E1925" w:rsidRDefault="007E1925">
      <w:pPr>
        <w:pStyle w:val="point"/>
      </w:pPr>
      <w:r>
        <w:t>12.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7E1925" w:rsidRDefault="007E1925">
      <w:pPr>
        <w:pStyle w:val="point"/>
      </w:pPr>
      <w:r>
        <w:t>13.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Мостовском районном исполнительном комитете три года.</w:t>
      </w:r>
    </w:p>
    <w:p w:rsidR="007E1925" w:rsidRDefault="007E1925">
      <w:pPr>
        <w:pStyle w:val="point"/>
      </w:pPr>
      <w:r>
        <w:t>14.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7E1925" w:rsidRDefault="007E1925">
      <w:pPr>
        <w:pStyle w:val="point"/>
      </w:pPr>
      <w:r>
        <w:t>15. Исключен.</w:t>
      </w:r>
    </w:p>
    <w:p w:rsidR="007E1925" w:rsidRDefault="007E1925">
      <w:pPr>
        <w:pStyle w:val="point"/>
      </w:pPr>
      <w:r>
        <w:lastRenderedPageBreak/>
        <w:t>16. Исключен.</w:t>
      </w:r>
    </w:p>
    <w:p w:rsidR="007E1925" w:rsidRDefault="007E1925">
      <w:pPr>
        <w:pStyle w:val="point"/>
      </w:pPr>
      <w:r>
        <w:t>17. После получения доступа к базе данных комиссия организует работу с гражданами, сведения о которых содержатся в ней, в 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7E1925" w:rsidRDefault="007E1925">
      <w:pPr>
        <w:pStyle w:val="point"/>
      </w:pPr>
      <w:r>
        <w:t>18.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комиссией для утверждения в Мостовский районный исполнительный комитет.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7E1925" w:rsidRDefault="007E1925">
      <w:pPr>
        <w:pStyle w:val="point"/>
      </w:pPr>
      <w:r>
        <w:t>19.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7E1925" w:rsidRDefault="007E1925">
      <w:pPr>
        <w:pStyle w:val="point"/>
      </w:pPr>
      <w:r>
        <w:t>20. По результатам работы комиссия представляет оператору базы данных информацию для корректировки базы данных.</w:t>
      </w:r>
    </w:p>
    <w:p w:rsidR="007E1925" w:rsidRDefault="007E1925">
      <w:pPr>
        <w:pStyle w:val="newncpi"/>
      </w:pPr>
      <w:r>
        <w:t> </w:t>
      </w:r>
    </w:p>
    <w:p w:rsidR="007E1925" w:rsidRDefault="007E1925">
      <w:pPr>
        <w:pStyle w:val="newncpi"/>
      </w:pPr>
      <w:r>
        <w:t> </w:t>
      </w:r>
    </w:p>
    <w:p w:rsidR="00256402" w:rsidRDefault="00256402"/>
    <w:sectPr w:rsidR="00256402" w:rsidSect="007E1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12" w:rsidRDefault="00F34912" w:rsidP="007E1925">
      <w:pPr>
        <w:spacing w:after="0" w:line="240" w:lineRule="auto"/>
      </w:pPr>
      <w:r>
        <w:separator/>
      </w:r>
    </w:p>
  </w:endnote>
  <w:endnote w:type="continuationSeparator" w:id="0">
    <w:p w:rsidR="00F34912" w:rsidRDefault="00F34912" w:rsidP="007E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5" w:rsidRDefault="007E19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5" w:rsidRDefault="007E19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E1925" w:rsidTr="007E1925">
      <w:tc>
        <w:tcPr>
          <w:tcW w:w="1800" w:type="dxa"/>
          <w:shd w:val="clear" w:color="auto" w:fill="auto"/>
          <w:vAlign w:val="center"/>
        </w:tcPr>
        <w:p w:rsidR="007E1925" w:rsidRDefault="007E192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E1925" w:rsidRDefault="007E19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E1925" w:rsidRDefault="007E19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10.12.2020</w:t>
          </w:r>
        </w:p>
        <w:p w:rsidR="007E1925" w:rsidRPr="007E1925" w:rsidRDefault="007E19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E1925" w:rsidRDefault="007E1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12" w:rsidRDefault="00F34912" w:rsidP="007E1925">
      <w:pPr>
        <w:spacing w:after="0" w:line="240" w:lineRule="auto"/>
      </w:pPr>
      <w:r>
        <w:separator/>
      </w:r>
    </w:p>
  </w:footnote>
  <w:footnote w:type="continuationSeparator" w:id="0">
    <w:p w:rsidR="00F34912" w:rsidRDefault="00F34912" w:rsidP="007E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5" w:rsidRDefault="007E1925" w:rsidP="008468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925" w:rsidRDefault="007E1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5" w:rsidRPr="007E1925" w:rsidRDefault="007E1925" w:rsidP="008468C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E1925">
      <w:rPr>
        <w:rStyle w:val="a7"/>
        <w:rFonts w:ascii="Times New Roman" w:hAnsi="Times New Roman" w:cs="Times New Roman"/>
        <w:sz w:val="24"/>
      </w:rPr>
      <w:fldChar w:fldCharType="begin"/>
    </w:r>
    <w:r w:rsidRPr="007E192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E1925">
      <w:rPr>
        <w:rStyle w:val="a7"/>
        <w:rFonts w:ascii="Times New Roman" w:hAnsi="Times New Roman" w:cs="Times New Roman"/>
        <w:sz w:val="24"/>
      </w:rPr>
      <w:fldChar w:fldCharType="separate"/>
    </w:r>
    <w:r w:rsidR="008D6F93">
      <w:rPr>
        <w:rStyle w:val="a7"/>
        <w:rFonts w:ascii="Times New Roman" w:hAnsi="Times New Roman" w:cs="Times New Roman"/>
        <w:noProof/>
        <w:sz w:val="24"/>
      </w:rPr>
      <w:t>4</w:t>
    </w:r>
    <w:r w:rsidRPr="007E1925">
      <w:rPr>
        <w:rStyle w:val="a7"/>
        <w:rFonts w:ascii="Times New Roman" w:hAnsi="Times New Roman" w:cs="Times New Roman"/>
        <w:sz w:val="24"/>
      </w:rPr>
      <w:fldChar w:fldCharType="end"/>
    </w:r>
  </w:p>
  <w:p w:rsidR="007E1925" w:rsidRPr="007E1925" w:rsidRDefault="007E192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5" w:rsidRDefault="007E1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5"/>
    <w:rsid w:val="00256402"/>
    <w:rsid w:val="007E1925"/>
    <w:rsid w:val="008D6F93"/>
    <w:rsid w:val="00F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016C-DC35-4979-ADF1-9170BC7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E19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E192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E19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19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19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9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E192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192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E19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E192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19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19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19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19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19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19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1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19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25"/>
  </w:style>
  <w:style w:type="paragraph" w:styleId="a5">
    <w:name w:val="footer"/>
    <w:basedOn w:val="a"/>
    <w:link w:val="a6"/>
    <w:uiPriority w:val="99"/>
    <w:unhideWhenUsed/>
    <w:rsid w:val="007E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25"/>
  </w:style>
  <w:style w:type="character" w:styleId="a7">
    <w:name w:val="page number"/>
    <w:basedOn w:val="a0"/>
    <w:uiPriority w:val="99"/>
    <w:semiHidden/>
    <w:unhideWhenUsed/>
    <w:rsid w:val="007E1925"/>
  </w:style>
  <w:style w:type="table" w:styleId="a8">
    <w:name w:val="Table Grid"/>
    <w:basedOn w:val="a1"/>
    <w:uiPriority w:val="39"/>
    <w:rsid w:val="007E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12136</Characters>
  <Application>Microsoft Office Word</Application>
  <DocSecurity>0</DocSecurity>
  <Lines>228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2020-12-10T13:08:00Z</cp:lastPrinted>
  <dcterms:created xsi:type="dcterms:W3CDTF">2020-12-10T13:10:00Z</dcterms:created>
  <dcterms:modified xsi:type="dcterms:W3CDTF">2020-12-10T13:10:00Z</dcterms:modified>
</cp:coreProperties>
</file>