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6" w:rsidRDefault="00903266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903266" w:rsidRDefault="00903266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903266" w:rsidRDefault="00903266">
      <w:pPr>
        <w:pStyle w:val="title"/>
      </w:pPr>
      <w:r>
        <w:t>О предупреждении социального иждивенчества</w:t>
      </w:r>
    </w:p>
    <w:p w:rsidR="00903266" w:rsidRDefault="00903266">
      <w:pPr>
        <w:pStyle w:val="changei"/>
      </w:pPr>
      <w:r>
        <w:t>Изменения и дополнения:</w:t>
      </w:r>
    </w:p>
    <w:p w:rsidR="00903266" w:rsidRDefault="00903266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</w:t>
      </w:r>
    </w:p>
    <w:p w:rsidR="00903266" w:rsidRDefault="00903266">
      <w:pPr>
        <w:pStyle w:val="newncpi"/>
      </w:pPr>
      <w:r>
        <w:t> </w:t>
      </w:r>
    </w:p>
    <w:p w:rsidR="00903266" w:rsidRDefault="00903266">
      <w:pPr>
        <w:pStyle w:val="preamble"/>
      </w:pPr>
      <w:r>
        <w:t>В целях предупреждения социального иждивенчества, стимулирования трудоспособных граждан к трудовой деятельности, обеспечения исполнения конституционной обязанности граждан по участию в финансировании государственных расходов путем уплаты налогов, пошлин и иных платежей и в соответствии с частью третьей статьи 101 Конституции Республики Беларусь:</w:t>
      </w:r>
    </w:p>
    <w:p w:rsidR="00903266" w:rsidRDefault="00903266">
      <w:pPr>
        <w:pStyle w:val="point"/>
      </w:pPr>
      <w:r>
        <w:t>1. Установить, что граждане Республики Беларусь, иностранные граждане и лица без гражданства, получившие разрешение на постоянное проживание в Республике Беларусь (далее – граждане), в случае их неучастия в финансировании государственных расходов или участия в таком финансировании менее 183 календарных дней в налоговом периоде признаются плательщиками сбора на финансирование государственных расходов (далее – сбор).</w:t>
      </w:r>
    </w:p>
    <w:p w:rsidR="00903266" w:rsidRDefault="00903266">
      <w:pPr>
        <w:pStyle w:val="point"/>
      </w:pPr>
      <w:r>
        <w:t>2. Налоговым периодом сбора признается календарный год.</w:t>
      </w:r>
    </w:p>
    <w:p w:rsidR="00903266" w:rsidRDefault="00903266">
      <w:pPr>
        <w:pStyle w:val="point"/>
      </w:pPr>
      <w:r>
        <w:t>3. От уплаты сбора за соответствующий налоговый период освобождаются граждане, которые:</w:t>
      </w:r>
    </w:p>
    <w:p w:rsidR="00903266" w:rsidRDefault="00903266">
      <w:pPr>
        <w:pStyle w:val="underpoint"/>
      </w:pPr>
      <w:r>
        <w:t>3.1. в налоговом периоде:</w:t>
      </w:r>
    </w:p>
    <w:p w:rsidR="00903266" w:rsidRDefault="00903266">
      <w:pPr>
        <w:pStyle w:val="newncpi"/>
      </w:pPr>
      <w:r>
        <w:t>являлись лицами моложе 18 лет либо достигли возраста 18 лет;</w:t>
      </w:r>
    </w:p>
    <w:p w:rsidR="00903266" w:rsidRDefault="00903266">
      <w:pPr>
        <w:pStyle w:val="newncpi"/>
      </w:pPr>
      <w:r>
        <w:t>достигли общеустановленного пенсионного возраста или являлись лицами старше этого возраста;</w:t>
      </w:r>
    </w:p>
    <w:p w:rsidR="00903266" w:rsidRDefault="00903266">
      <w:pPr>
        <w:pStyle w:val="newncpi"/>
      </w:pPr>
      <w:r>
        <w:t>были признаны или являлись инвалидами (независимо от группы, причины, даты наступления и срока инвалидности);</w:t>
      </w:r>
    </w:p>
    <w:p w:rsidR="00903266" w:rsidRDefault="00903266">
      <w:pPr>
        <w:pStyle w:val="newncpi"/>
      </w:pPr>
      <w:r>
        <w:t>были признаны или являлись недееспособными;</w:t>
      </w:r>
    </w:p>
    <w:p w:rsidR="00903266" w:rsidRDefault="00903266">
      <w:pPr>
        <w:pStyle w:val="newncpi"/>
      </w:pPr>
      <w:r>
        <w:t>прибыли в Республику Беларусь для постоянного проживания после 31 марта либо убыли из Республики Беларусь для постоянного проживания за пределами Республики Беларусь*;</w:t>
      </w:r>
    </w:p>
    <w:p w:rsidR="00903266" w:rsidRDefault="00903266">
      <w:pPr>
        <w:pStyle w:val="newncpi"/>
      </w:pPr>
      <w:r>
        <w:t>фактически находились на территории Республики Беларусь менее 183 календарных дней;</w:t>
      </w:r>
    </w:p>
    <w:p w:rsidR="00903266" w:rsidRDefault="00903266">
      <w:pPr>
        <w:pStyle w:val="newncpi"/>
      </w:pPr>
      <w:r>
        <w:t>отработали в течение полного сезона на сезонных работах по списку, утвержденному Советом Министров Республики Беларусь;</w:t>
      </w:r>
    </w:p>
    <w:p w:rsidR="00903266" w:rsidRDefault="00903266">
      <w:pPr>
        <w:pStyle w:val="snoskiline"/>
      </w:pPr>
      <w:r>
        <w:t>______________________________</w:t>
      </w:r>
    </w:p>
    <w:p w:rsidR="00903266" w:rsidRDefault="00903266">
      <w:pPr>
        <w:pStyle w:val="snoski"/>
        <w:spacing w:after="240"/>
      </w:pPr>
      <w:r>
        <w:t>* Для целей настоящего Декрета под прибытием понимается дата регистрации по месту жительства, под убытием – дата снятия с регистрационного учета по месту жительства в связи с выдачей паспорта гражданина Республики Беларусь для постоянного проживания за пределами Республики Беларусь, аннулированием разрешения на постоянное проживание в Республике Беларусь, прекращением гражданства Республики Беларусь.</w:t>
      </w:r>
    </w:p>
    <w:p w:rsidR="00903266" w:rsidRDefault="00903266">
      <w:pPr>
        <w:pStyle w:val="underpoint"/>
      </w:pPr>
      <w:proofErr w:type="gramStart"/>
      <w:r>
        <w:t>3.2. за соответствующий налоговый период уплатили подоходный налог с физических лиц, единый налог с индивидуальных предпринимателей и иных физических лиц, налог при упрощенной системе налогообложения, в том числе путем осуществления им зачета налогов, сборов (пошлин), пеней в счет уплаты указанных налогов и (или) проведения взаимозачета указанных налогов, подлежащих уплате гражданами, и денежных обязательств получателей бюджетных средств из республиканского и местных</w:t>
      </w:r>
      <w:proofErr w:type="gramEnd"/>
      <w:r>
        <w:t xml:space="preserve"> бюджетов перед ними, в размере не менее 20 базовых величин исходя из размера базовой величины, установленной на 1 января соответствующего налогового периода.</w:t>
      </w:r>
    </w:p>
    <w:p w:rsidR="00903266" w:rsidRDefault="00903266">
      <w:pPr>
        <w:pStyle w:val="newncpi"/>
      </w:pPr>
      <w:proofErr w:type="gramStart"/>
      <w:r>
        <w:lastRenderedPageBreak/>
        <w:t>В целях применения части первой настоящего подпункта в качестве уплаченного подоходного налога с физических лиц учитываются также суммы такого налога, на которые он был уменьшен в результате применения налоговых вычетов, предусмотренных в пункте 1 статьи 164, пункте 1 статьи 165 и подпункте 1.1 пункта 1 статьи 166 Налогового кодекса Республики Беларусь;</w:t>
      </w:r>
      <w:proofErr w:type="gramEnd"/>
    </w:p>
    <w:p w:rsidR="00903266" w:rsidRDefault="00903266">
      <w:pPr>
        <w:pStyle w:val="underpoint"/>
      </w:pPr>
      <w:r>
        <w:t>3.3. в году, следующем за налоговым периодом, были признаны:</w:t>
      </w:r>
    </w:p>
    <w:p w:rsidR="00903266" w:rsidRDefault="00903266">
      <w:pPr>
        <w:pStyle w:val="newncpi"/>
      </w:pPr>
      <w:r>
        <w:t>инвалидами (независимо от группы, причины, даты наступления и срока инвалидности в этом году);</w:t>
      </w:r>
    </w:p>
    <w:p w:rsidR="00903266" w:rsidRDefault="00903266">
      <w:pPr>
        <w:pStyle w:val="newncpi"/>
      </w:pPr>
      <w:r>
        <w:t>недееспособными.</w:t>
      </w:r>
    </w:p>
    <w:p w:rsidR="00903266" w:rsidRDefault="00903266">
      <w:pPr>
        <w:pStyle w:val="point"/>
      </w:pPr>
      <w:r>
        <w:t>4. Размер сбора за налоговый период составляет 20 базовых величин исходя из размера базовой величины, установленной на 1 января соответствующего налогового периода, если иное не установлено настоящим Декретом.</w:t>
      </w:r>
    </w:p>
    <w:p w:rsidR="00903266" w:rsidRDefault="00903266">
      <w:pPr>
        <w:pStyle w:val="point"/>
      </w:pPr>
      <w:r>
        <w:t>5. Для целей настоящего Декрета гражданин признается участвующим в финансировании государственных расходов в период:</w:t>
      </w:r>
    </w:p>
    <w:p w:rsidR="00903266" w:rsidRDefault="00903266">
      <w:pPr>
        <w:pStyle w:val="underpoint"/>
      </w:pPr>
      <w:r>
        <w:t>5.1. работы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903266" w:rsidRDefault="00903266">
      <w:pPr>
        <w:pStyle w:val="underpoint"/>
      </w:pPr>
      <w:r>
        <w:t>5.2. осуществления предпринимательской деятельности в качестве индивидуального предпринимателя;</w:t>
      </w:r>
    </w:p>
    <w:p w:rsidR="00903266" w:rsidRDefault="00903266">
      <w:pPr>
        <w:pStyle w:val="underpoint"/>
      </w:pPr>
      <w:r>
        <w:t>5.3. выполнения работ по гражданско-правовым договорам, предметом которых является выполнение работ, оказание услуг и создание объектов интеллектуальной собственности, на общую сумму не менее 70 базовых величин исходя из размера базовой величины, установленной на 1 января соответствующего налогового периода;</w:t>
      </w:r>
    </w:p>
    <w:p w:rsidR="00903266" w:rsidRDefault="00903266">
      <w:pPr>
        <w:pStyle w:val="underpoint"/>
      </w:pPr>
      <w:r>
        <w:t>5.4. осуществления видов деятельности, указанных в пункте 1 статьи 295 Налогового кодекса Республики Беларусь, при условии уплаты за соответствующий период осуществления деятельности единого налога с индивидуальных предпринимателей и иных физических лиц по такой деятельности;</w:t>
      </w:r>
    </w:p>
    <w:p w:rsidR="00903266" w:rsidRDefault="00903266">
      <w:pPr>
        <w:pStyle w:val="underpoint"/>
      </w:pPr>
      <w:r>
        <w:t xml:space="preserve">5.5. в </w:t>
      </w:r>
      <w:proofErr w:type="gramStart"/>
      <w:r>
        <w:t>течение</w:t>
      </w:r>
      <w:proofErr w:type="gramEnd"/>
      <w:r>
        <w:t xml:space="preserve"> которого гражданин являлся военнослужащим, сотрудником военизированной организации, имеющим специальные звания, резервистом во время прохождения занятий и учебных сборов, военнообязанным во время прохождения военных сборов и специальных сборов, проходил альтернативную службу;</w:t>
      </w:r>
    </w:p>
    <w:p w:rsidR="00903266" w:rsidRDefault="00903266">
      <w:pPr>
        <w:pStyle w:val="underpoint"/>
      </w:pPr>
      <w:r>
        <w:t>5.6. осуществления адвокатской или нотариальной деятельности;</w:t>
      </w:r>
    </w:p>
    <w:p w:rsidR="00903266" w:rsidRDefault="00903266">
      <w:pPr>
        <w:pStyle w:val="underpoint"/>
      </w:pPr>
      <w:r>
        <w:t xml:space="preserve">5.7. 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. Факт и период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подтверждаются местным исполнительным и распорядительным органом;</w:t>
      </w:r>
    </w:p>
    <w:p w:rsidR="00903266" w:rsidRDefault="00903266">
      <w:pPr>
        <w:pStyle w:val="underpoint"/>
      </w:pPr>
      <w:proofErr w:type="gramStart"/>
      <w:r>
        <w:t>5.8. осуществления ремесленной деятельности при условии уплаты сбора за осуществление ремесленной деятельности за полный налоговый период в срок, установленный законодательством для уплаты этого сбора за каждый последующий календарный год;</w:t>
      </w:r>
      <w:proofErr w:type="gramEnd"/>
    </w:p>
    <w:p w:rsidR="00903266" w:rsidRDefault="00903266">
      <w:pPr>
        <w:pStyle w:val="underpoint"/>
      </w:pPr>
      <w:r>
        <w:t>5.9. осуществления творческой деятельности в качестве творческого работника, статус которого подтверждается творческим союзом, членом которого он является, или профессиональным сертификатом, выдаваемым в соответствии с законодательством;</w:t>
      </w:r>
    </w:p>
    <w:p w:rsidR="00903266" w:rsidRDefault="00903266">
      <w:pPr>
        <w:pStyle w:val="underpoint"/>
      </w:pPr>
      <w:r>
        <w:t xml:space="preserve">5.10. в </w:t>
      </w:r>
      <w:proofErr w:type="gramStart"/>
      <w:r>
        <w:t>течение</w:t>
      </w:r>
      <w:proofErr w:type="gramEnd"/>
      <w:r>
        <w:t xml:space="preserve"> которого гражданин являлся священнослужителем, церковнослужителем религиозной организации, участником (членом) монастыря, монашеской общины;</w:t>
      </w:r>
    </w:p>
    <w:p w:rsidR="00903266" w:rsidRDefault="00903266">
      <w:pPr>
        <w:pStyle w:val="underpoint"/>
      </w:pPr>
      <w:r>
        <w:t xml:space="preserve">5.11. в </w:t>
      </w:r>
      <w:proofErr w:type="gramStart"/>
      <w:r>
        <w:t>течение</w:t>
      </w:r>
      <w:proofErr w:type="gramEnd"/>
      <w:r>
        <w:t xml:space="preserve"> которого гражданин, зарегистрированный по месту жительства в сельском населенном пункте или поселке городского типа, вел личное подсобное хозяйство. Факт и период ведения личного подсобного хозяйства гражданином, которому (членам семьи* которого) для этих целей предоставлен земельный участок, подтверждаются сельским (поселковым) исполнительным и распорядительным органом;</w:t>
      </w:r>
    </w:p>
    <w:p w:rsidR="00903266" w:rsidRDefault="00903266">
      <w:pPr>
        <w:pStyle w:val="snoskiline"/>
      </w:pPr>
      <w:r>
        <w:t>______________________________</w:t>
      </w:r>
    </w:p>
    <w:p w:rsidR="00903266" w:rsidRDefault="00903266">
      <w:pPr>
        <w:pStyle w:val="snoski"/>
        <w:spacing w:after="240"/>
      </w:pPr>
      <w:r>
        <w:lastRenderedPageBreak/>
        <w:t xml:space="preserve">* Для целей настоящего Декрета под членами семьи понимаются супруг (супруга), отец, мать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а также родители супруга (супруги), проживающие совместно с ним и ведущие общее хозяйство.</w:t>
      </w:r>
    </w:p>
    <w:p w:rsidR="00903266" w:rsidRDefault="00903266">
      <w:pPr>
        <w:pStyle w:val="underpoint"/>
      </w:pPr>
      <w:r>
        <w:t xml:space="preserve">5.12. в </w:t>
      </w:r>
      <w:proofErr w:type="gramStart"/>
      <w:r>
        <w:t>течение</w:t>
      </w:r>
      <w:proofErr w:type="gramEnd"/>
      <w:r>
        <w:t xml:space="preserve"> которого гражданин зарегистрирован в качестве безработного либо проходил профессиональную подготовку, переподготовку, повышение квалификации или осваивал содержание образовательной программы обучающих курсов по направлению органа по труду, занятости и социальной защите при отсутствии установленных фактов нарушения им обязанностей в области занятости населения;</w:t>
      </w:r>
    </w:p>
    <w:p w:rsidR="00903266" w:rsidRDefault="00903266">
      <w:pPr>
        <w:pStyle w:val="underpoint"/>
      </w:pPr>
      <w:r>
        <w:t>5.13. временной нетрудоспособности, подтвержденной листком нетрудоспособности (справкой о временной нетрудоспособности), выданным и оформленным в соответствии с законодательством, или его (ее) дубликатом;</w:t>
      </w:r>
    </w:p>
    <w:p w:rsidR="00903266" w:rsidRDefault="00903266">
      <w:pPr>
        <w:pStyle w:val="underpoint"/>
      </w:pPr>
      <w:r>
        <w:t>5.14. воспитания в семье*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ребенка в возрасте до 7 лет (при условии, что ребенок в возрасте от 3 до 7 лет не получает дошкольное образование), ребенка-инвалида в возрасте до 18 лет, троих и более несовершеннолетних детей;</w:t>
      </w:r>
    </w:p>
    <w:p w:rsidR="00903266" w:rsidRDefault="00903266">
      <w:pPr>
        <w:pStyle w:val="snoskiline"/>
      </w:pPr>
      <w:r>
        <w:t>______________________________</w:t>
      </w:r>
    </w:p>
    <w:p w:rsidR="00903266" w:rsidRDefault="00903266">
      <w:pPr>
        <w:pStyle w:val="snoski"/>
        <w:spacing w:after="240"/>
      </w:pPr>
      <w:proofErr w:type="gramStart"/>
      <w:r>
        <w:t xml:space="preserve">* Для целей настоящего Декрета в составе семьи учитываются дети, находящиеся на иждивении и воспитании в семье,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>
        <w:t>интернатных</w:t>
      </w:r>
      <w:proofErr w:type="spellEnd"/>
      <w:r>
        <w:t xml:space="preserve"> учреждениях, учреждениях</w:t>
      </w:r>
      <w:proofErr w:type="gramEnd"/>
      <w:r>
        <w:t xml:space="preserve"> образования с круглосуточным режимом пребывания.</w:t>
      </w:r>
    </w:p>
    <w:p w:rsidR="00903266" w:rsidRDefault="00903266">
      <w:pPr>
        <w:pStyle w:val="underpoint"/>
      </w:pPr>
      <w:r>
        <w:t>5.15. получения образования в дневной форме получения образования,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903266" w:rsidRDefault="00903266">
      <w:pPr>
        <w:pStyle w:val="underpoint"/>
      </w:pPr>
      <w:r>
        <w:t>5.16. отдыха, предоставляемого выпускникам учреждений образования, которым место работы предоставлено путем распределения или направления на работу, продолжительностью 31 календарный день, а выпускникам, направленным для работы в качестве педагогических работников, – 45 календарных дней;</w:t>
      </w:r>
    </w:p>
    <w:p w:rsidR="00903266" w:rsidRDefault="00903266">
      <w:pPr>
        <w:pStyle w:val="underpoint"/>
      </w:pPr>
      <w:r>
        <w:t>5.17. получения пенсии, в том числе из других государств, пособия из средств республиканского бюджета, бюджета государственного внебюджетного фонда социальной защиты населения Республики Беларусь, в том числе пособия по временной нетрудоспособности (за исключением пособий, носящих единовременный характер);</w:t>
      </w:r>
    </w:p>
    <w:p w:rsidR="00903266" w:rsidRDefault="00903266">
      <w:pPr>
        <w:pStyle w:val="underpoint"/>
      </w:pPr>
      <w:r>
        <w:t>5.18. получения гражданами, имеющими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ежемесячных страховых выплат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03266" w:rsidRDefault="00903266">
      <w:pPr>
        <w:pStyle w:val="underpoint"/>
      </w:pPr>
      <w:r>
        <w:t>5.19. привлечения к труду в течение срока отбывания наказания в виде ареста, ограничения свободы с направлением в исправительное учреждение открытого типа, лишения свободы, пожизненного заключения, нахождения в лечебно-трудовом профилактории;</w:t>
      </w:r>
    </w:p>
    <w:p w:rsidR="00903266" w:rsidRDefault="00903266">
      <w:pPr>
        <w:pStyle w:val="underpoint"/>
      </w:pPr>
      <w:r>
        <w:t xml:space="preserve">5.20. в </w:t>
      </w:r>
      <w:proofErr w:type="gramStart"/>
      <w:r>
        <w:t>течение</w:t>
      </w:r>
      <w:proofErr w:type="gramEnd"/>
      <w:r>
        <w:t xml:space="preserve"> которого гражданин находился в списочном составе национальной или сборной команды Республики Беларусь по видам спорта;</w:t>
      </w:r>
    </w:p>
    <w:p w:rsidR="00903266" w:rsidRDefault="00903266">
      <w:pPr>
        <w:pStyle w:val="underpoint"/>
      </w:pPr>
      <w:r>
        <w:t xml:space="preserve">5.21. в </w:t>
      </w:r>
      <w:proofErr w:type="gramStart"/>
      <w:r>
        <w:t>течение</w:t>
      </w:r>
      <w:proofErr w:type="gramEnd"/>
      <w:r>
        <w:t xml:space="preserve"> которого к гражданину применялись предусмотренные законодательными актами меры по обеспечению безопасности, не позволявшие ему участвовать в финансировании государственных расходов.</w:t>
      </w:r>
    </w:p>
    <w:p w:rsidR="00903266" w:rsidRDefault="00903266">
      <w:pPr>
        <w:pStyle w:val="point"/>
      </w:pPr>
      <w:r>
        <w:lastRenderedPageBreak/>
        <w:t>6. Периоды, указанные в пункте 5 настоящего Декрета, суммируются, если они не совпадают по времени. В случае совпадения по времени периодов, указанных в пункте 5 настоящего Декрета, учитывается один из таких периодов.</w:t>
      </w:r>
    </w:p>
    <w:p w:rsidR="00903266" w:rsidRDefault="00903266">
      <w:pPr>
        <w:pStyle w:val="point"/>
      </w:pPr>
      <w:r>
        <w:t>7. </w:t>
      </w:r>
      <w:proofErr w:type="gramStart"/>
      <w:r>
        <w:t>Действие настоящего Декрета не распространяется на граждан, которые в соответствующем налоговом периоде более 183 календарных дней отбывали наказание в виде ареста, ограничения свободы с направлением в исправительное учреждение открытого типа, лишения свободы, пожизненного заключения, а также находились в лечебно-трудовом профилактории, в отношении которых применялась мера пресечения в виде домашнего ареста либо заключения под стражу.</w:t>
      </w:r>
      <w:proofErr w:type="gramEnd"/>
    </w:p>
    <w:p w:rsidR="00903266" w:rsidRDefault="00903266">
      <w:pPr>
        <w:pStyle w:val="point"/>
      </w:pPr>
      <w:r>
        <w:t>8. </w:t>
      </w:r>
      <w:proofErr w:type="gramStart"/>
      <w:r>
        <w:t>При уплате подоходного налога с физических лиц, единого налога с индивидуальных предпринимателей и иных физических лиц, налога при упрощенной системе налогообложения в размере менее 20 базовых величин исходя из размера базовой величины, установленной на 1 января соответствующего налогового периода, подлежащая уплате сумма сбора уменьшается на суммы налогов, признаваемых уплаченными в соответствии с подпунктом 3.2 пункта 3 настоящего Декрета.</w:t>
      </w:r>
      <w:proofErr w:type="gramEnd"/>
    </w:p>
    <w:p w:rsidR="00903266" w:rsidRDefault="00903266">
      <w:pPr>
        <w:pStyle w:val="point"/>
      </w:pPr>
      <w:r>
        <w:t>9. </w:t>
      </w:r>
      <w:proofErr w:type="gramStart"/>
      <w:r>
        <w:t>Плательщики сбора с 1 августа текущего налогового периода по 31 мая года, следующего за истекшим налоговым периодом, вправе самостоятельно представить в налоговый орган по месту регистрации плательщика по месту жительства (пребывания), а при его отсутствии – по месту фактического проживания уведомление о неучастии в финансировании государственных расходов или участии в таком финансировании менее 183 календарных дней в налоговом периоде (далее – уведомление</w:t>
      </w:r>
      <w:proofErr w:type="gramEnd"/>
      <w:r>
        <w:t>) по форме, установленной Министерством по налогам и сборам. В случае представления такого уведомления подлежащая уплате сумма сбора уменьшается на 10 процентов. При этом сбор уплачивается на основании извещения налогового органа (далее – извещение) не позднее 1 июля года, следующего за истекшим налоговым периодом.</w:t>
      </w:r>
    </w:p>
    <w:p w:rsidR="00903266" w:rsidRDefault="00903266">
      <w:pPr>
        <w:pStyle w:val="newncpi"/>
      </w:pPr>
      <w:r>
        <w:t>Извещение по форме, установленной Министерством по налогам и сборам, вручается плательщику (его представителю) лично под роспись или направляется ему по почте заказным письмом не позднее 15 календарных дней после получения от плательщика сбора соответствующего уведомления. В случае направления по почте заказным письмом извещение считается врученным по истечении 10 календарных дней со дня направления заказного письма.</w:t>
      </w:r>
    </w:p>
    <w:p w:rsidR="00903266" w:rsidRDefault="00903266">
      <w:pPr>
        <w:pStyle w:val="newncpi"/>
      </w:pPr>
      <w:r>
        <w:t>В случае вручения или направления извещения по истечении установленного в части первой настоящего пункта срока уплаты сбор уплачивается не позднее тридцати календарных дней со дня вручения извещения или со дня, когда извещение считается врученным.</w:t>
      </w:r>
    </w:p>
    <w:p w:rsidR="00903266" w:rsidRDefault="00903266">
      <w:pPr>
        <w:pStyle w:val="point"/>
      </w:pPr>
      <w:r>
        <w:t>10. В случае непредставления плательщиком сбора уведомления в порядке и сроки, установленные в пункте 9 настоящего Декрета, сбор уплачивается не позднее 15 ноября года, следующего за истекшим налоговым периодом, на основании извещения.</w:t>
      </w:r>
    </w:p>
    <w:p w:rsidR="00903266" w:rsidRDefault="00903266">
      <w:pPr>
        <w:pStyle w:val="newncpi"/>
      </w:pPr>
      <w:proofErr w:type="gramStart"/>
      <w:r>
        <w:t>Извещение по форме, установленной Министерством по налогам и сборам, вручается плательщику (его представителю) лично под роспись или направляется ему по почте заказным письмом не позднее 1 октября года, следующего за истекшим налоговым периодом, по месту регистрации по месту жительства (пребывания) плательщика сбора, а при его отсутствии – по месту его фактического проживания (при наличии информации о месте такого проживания).</w:t>
      </w:r>
      <w:proofErr w:type="gramEnd"/>
      <w:r>
        <w:t xml:space="preserve"> В случае направления по почте заказным письмом извещение считается врученным по истечении 10 календарных дней со дня направления заказного письма.</w:t>
      </w:r>
    </w:p>
    <w:p w:rsidR="00903266" w:rsidRDefault="00903266">
      <w:pPr>
        <w:pStyle w:val="newncpi"/>
      </w:pPr>
      <w:r>
        <w:t>В случае вручения или направления извещения по истечении установленного в части первой настоящего пункта срока уплаты сбор уплачивается не позднее тридцати календарных дней со дня вручения извещения или со дня, когда извещение считается врученным.</w:t>
      </w:r>
    </w:p>
    <w:p w:rsidR="00903266" w:rsidRDefault="00903266">
      <w:pPr>
        <w:pStyle w:val="point"/>
      </w:pPr>
      <w:r>
        <w:t xml:space="preserve">11. Гражданин, получивший извещение, вправе в течение тридцати календарных дней со дня получения извещения представить в налоговый орган документы и (или) </w:t>
      </w:r>
      <w:r>
        <w:lastRenderedPageBreak/>
        <w:t>пояснения, свидетельствующие об отсутствии у него обязанности по уплате сбора за соответствующий налоговый период либо о неправильном исчислении налоговым органом суммы сбора. Указанные документы и (или) пояснения рассматриваются налоговым органом в месячный срок, и по ним в указанный срок принимается одно из следующих решений:</w:t>
      </w:r>
    </w:p>
    <w:p w:rsidR="00903266" w:rsidRDefault="00903266">
      <w:pPr>
        <w:pStyle w:val="newncpi"/>
      </w:pPr>
      <w:r>
        <w:t>о подтверждении ранее врученного извещения;</w:t>
      </w:r>
    </w:p>
    <w:p w:rsidR="00903266" w:rsidRDefault="00903266">
      <w:pPr>
        <w:pStyle w:val="newncpi"/>
      </w:pPr>
      <w:r>
        <w:t>о внесении изменений в извещение;</w:t>
      </w:r>
    </w:p>
    <w:p w:rsidR="00903266" w:rsidRDefault="00903266">
      <w:pPr>
        <w:pStyle w:val="newncpi"/>
      </w:pPr>
      <w:r>
        <w:t>об аннулировании извещения.</w:t>
      </w:r>
    </w:p>
    <w:p w:rsidR="00903266" w:rsidRDefault="00903266">
      <w:pPr>
        <w:pStyle w:val="newncpi"/>
      </w:pPr>
      <w:r>
        <w:t>На период рассмотрения документов и (или) пояснений, указанных в части первой настоящего пункта, налоговый орган приостанавливает принятие им мер по взысканию сбора.</w:t>
      </w:r>
    </w:p>
    <w:p w:rsidR="00903266" w:rsidRDefault="00903266">
      <w:pPr>
        <w:pStyle w:val="newncpi"/>
      </w:pPr>
      <w:r>
        <w:t>В случае пропуска по уважительной причине срока представления документов и (или) пояснений, указанных в части первой настоящего пункта, этот срок по заявлению гражданина может быть восстановлен.</w:t>
      </w:r>
    </w:p>
    <w:p w:rsidR="00903266" w:rsidRDefault="00903266">
      <w:pPr>
        <w:pStyle w:val="newncpi"/>
      </w:pPr>
      <w:r>
        <w:t>Излишне уплаченные (взысканные) суммы сбора подлежат возврату или зачету в порядке, установленном налоговым законодательством.</w:t>
      </w:r>
    </w:p>
    <w:p w:rsidR="00903266" w:rsidRDefault="00903266">
      <w:pPr>
        <w:pStyle w:val="point"/>
      </w:pPr>
      <w:r>
        <w:t xml:space="preserve">12. Суммы сбора зачисляются в местные бюджеты базового уровня, бюджет </w:t>
      </w:r>
      <w:proofErr w:type="gramStart"/>
      <w:r>
        <w:t>г</w:t>
      </w:r>
      <w:proofErr w:type="gramEnd"/>
      <w:r>
        <w:t>. Минска по месту регистрации по месту жительства (пребывания) плательщика, а при его отсутствии – по месту фактического проживания.</w:t>
      </w:r>
    </w:p>
    <w:p w:rsidR="00903266" w:rsidRDefault="00903266">
      <w:pPr>
        <w:pStyle w:val="point"/>
      </w:pPr>
      <w:r>
        <w:t>13. Для целей настоящего Декрета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903266" w:rsidRDefault="00903266">
      <w:pPr>
        <w:pStyle w:val="point"/>
      </w:pPr>
      <w:r>
        <w:t xml:space="preserve">14. </w:t>
      </w:r>
      <w:r>
        <w:rPr>
          <w:rStyle w:val="shaplost"/>
        </w:rPr>
        <w:t>Утратил силу.</w:t>
      </w:r>
    </w:p>
    <w:p w:rsidR="00903266" w:rsidRDefault="00903266">
      <w:pPr>
        <w:pStyle w:val="point"/>
      </w:pPr>
      <w:r>
        <w:t>15. </w:t>
      </w:r>
      <w:proofErr w:type="gramStart"/>
      <w:r>
        <w:t>В целях установления граждан, не участвующих в финансировании государственных расходов или участвующих в таком финансировании менее 183 календарных дней в налоговом периоде, налоговые органы вправе осуществлять контроль в сфере декларирования доходов и имущества и контроль за соответствием расходов граждан доходам на основании имеющихся в распоряжении налоговых органов сведений о доходах, имуществе и иных расходах граждан без истребования декларации о доходах</w:t>
      </w:r>
      <w:proofErr w:type="gramEnd"/>
      <w:r>
        <w:t xml:space="preserve"> и </w:t>
      </w:r>
      <w:proofErr w:type="gramStart"/>
      <w:r>
        <w:t>имуществе</w:t>
      </w:r>
      <w:proofErr w:type="gramEnd"/>
      <w:r>
        <w:t xml:space="preserve"> (далее – контроль за соответствием расходов граждан доходам).</w:t>
      </w:r>
    </w:p>
    <w:p w:rsidR="00903266" w:rsidRDefault="00903266">
      <w:pPr>
        <w:pStyle w:val="newncpi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граждан доходам устанавливается Правительством Республики Беларусь или уполномоченным им органом.</w:t>
      </w:r>
    </w:p>
    <w:p w:rsidR="00903266" w:rsidRDefault="00903266">
      <w:pPr>
        <w:pStyle w:val="newncpi"/>
      </w:pPr>
      <w:r>
        <w:t xml:space="preserve">Если налоговым органом при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гражданина доходам установлено, что расходы гражданина превышают его доходы, сведения о которых имеются в распоряжении налоговых органов, либо факт получения дохода не подтверждается, то этот налоговый орган направляет гражданину письменное требование о даче пояснений об источниках доходов. Пояснения в письменной форме должны быть представлены гражданином в налоговый орган в течение тридцати календарных дней со дня вручения указанного требования. Письменные пояснения, представленные гражданином по </w:t>
      </w:r>
      <w:proofErr w:type="gramStart"/>
      <w:r>
        <w:t>истечении</w:t>
      </w:r>
      <w:proofErr w:type="gramEnd"/>
      <w:r>
        <w:t xml:space="preserve"> указанного срока, налоговым органом не учитываются.</w:t>
      </w:r>
    </w:p>
    <w:p w:rsidR="00903266" w:rsidRDefault="00903266">
      <w:pPr>
        <w:pStyle w:val="newncpi"/>
      </w:pPr>
      <w:proofErr w:type="gramStart"/>
      <w:r>
        <w:t>Гражданин, получивший письменное требование о даче пояснений об источниках доходов, вправе в срок, установленный в части третьей настоящего пункта, представить в налоговый орган документы, подтверждающие данные им пояснения, а также пояснения и (или) документы о расходах и их размере, если такие расходы не понесены или понесены им в размере, отличном от размера расходов, сведения о которых имеются в распоряжении налоговых</w:t>
      </w:r>
      <w:proofErr w:type="gramEnd"/>
      <w:r>
        <w:t xml:space="preserve"> органов.</w:t>
      </w:r>
    </w:p>
    <w:p w:rsidR="00903266" w:rsidRDefault="00903266">
      <w:pPr>
        <w:pStyle w:val="newncpi"/>
      </w:pPr>
      <w:r>
        <w:t xml:space="preserve">Если гражданином не представлены пояснения об источниках доходов в случаях и порядке, предусмотренных в части третьей настоящего пункта, или если представленные пояснения не позволяют установить источник доходов (исключить факт несения </w:t>
      </w:r>
      <w:r>
        <w:lastRenderedPageBreak/>
        <w:t>расходов), доходы гражданина, исчисленные исходя из сумм превышения расходов над доходами, подлежат налогообложению в соответствии с законодательными актами.</w:t>
      </w:r>
    </w:p>
    <w:p w:rsidR="00903266" w:rsidRDefault="00903266">
      <w:pPr>
        <w:pStyle w:val="point"/>
      </w:pPr>
      <w:r>
        <w:t>15</w:t>
      </w:r>
      <w:r>
        <w:rPr>
          <w:vertAlign w:val="superscript"/>
        </w:rPr>
        <w:t>1</w:t>
      </w:r>
      <w:r>
        <w:t>. Местные Советы депутатов или по их поручению местные исполнительные и распорядительные органы вправе освобождать от уплаты сбора граждан в связи с нахождением в трудной жизненной ситуации*.</w:t>
      </w:r>
    </w:p>
    <w:p w:rsidR="00903266" w:rsidRDefault="00903266">
      <w:pPr>
        <w:pStyle w:val="snoskiline"/>
      </w:pPr>
      <w:r>
        <w:t>______________________________</w:t>
      </w:r>
    </w:p>
    <w:p w:rsidR="00903266" w:rsidRDefault="00903266">
      <w:pPr>
        <w:pStyle w:val="snoski"/>
        <w:spacing w:after="240"/>
      </w:pPr>
      <w:r>
        <w:t>* 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903266" w:rsidRDefault="00903266">
      <w:pPr>
        <w:pStyle w:val="point"/>
      </w:pPr>
      <w:r>
        <w:t>16. Совету Министров Республики Беларусь:</w:t>
      </w:r>
    </w:p>
    <w:p w:rsidR="00903266" w:rsidRDefault="00903266">
      <w:pPr>
        <w:pStyle w:val="underpoint"/>
      </w:pPr>
      <w:r>
        <w:t>16.1. в трехмесячный срок при участии государственных органов, подчиненных Президенту Республики Беларусь, определить порядок взаимодействия государственных органов и организаций в целях реализации настоящего Декрета;</w:t>
      </w:r>
    </w:p>
    <w:p w:rsidR="00903266" w:rsidRDefault="00903266">
      <w:pPr>
        <w:pStyle w:val="underpoint"/>
      </w:pPr>
      <w:r>
        <w:t>16.2. в шестимесячный срок обеспечить:</w:t>
      </w:r>
    </w:p>
    <w:p w:rsidR="00903266" w:rsidRDefault="00903266">
      <w:pPr>
        <w:pStyle w:val="newncpi"/>
      </w:pPr>
      <w:r>
        <w:t>внесение в установленном порядке в Палату представителей Национального собрания Республики Беларусь законопроекта, предусматривающего:</w:t>
      </w:r>
    </w:p>
    <w:p w:rsidR="00903266" w:rsidRDefault="00903266">
      <w:pPr>
        <w:pStyle w:val="newncpi"/>
      </w:pPr>
      <w:r>
        <w:t xml:space="preserve">приведение Кодекса Республики Беларусь об административных правонарушениях, </w:t>
      </w:r>
      <w:proofErr w:type="spellStart"/>
      <w:r>
        <w:t>Процессуально-исполнительного</w:t>
      </w:r>
      <w:proofErr w:type="spellEnd"/>
      <w:r>
        <w:t xml:space="preserve"> кодекса Республики Беларусь об административных правонарушениях и Налогового кодекса Республики Беларусь в соответствие с настоящим Декретом;</w:t>
      </w:r>
    </w:p>
    <w:p w:rsidR="00903266" w:rsidRDefault="00903266">
      <w:pPr>
        <w:pStyle w:val="newncpi"/>
      </w:pPr>
      <w:proofErr w:type="gramStart"/>
      <w:r>
        <w:t>внесение изменений и дополнений в Закон Республики Беларусь от 15 июня 2006 года «О занятости населения Республики Беларусь» (Национальный реестр правовых актов Республики Беларусь, 2006 г., № 94, 2/1222), иные законодательные акты, предусмотрев систематизацию и закрепление обязанностей безработных, усиление ответственности безработных за нарушение законодательства о занятости населения, изменение порядка оказания содействия в трудоустройстве, уведомление нанимателями органов по труду, занятости и</w:t>
      </w:r>
      <w:proofErr w:type="gramEnd"/>
      <w:r>
        <w:t xml:space="preserve"> социальной защите об образовании вакансий в пятидневный срок, иные меры, направленные на создание условий мотивации безработных к активному поиску работы, усиление ответственности нанимателей за нарушение законодательства о занятости населения;</w:t>
      </w:r>
    </w:p>
    <w:p w:rsidR="00903266" w:rsidRDefault="00903266">
      <w:pPr>
        <w:pStyle w:val="newncpi"/>
      </w:pPr>
      <w:r>
        <w:t xml:space="preserve">установление порядка привлечения административно арестованных к выполнению общественно полезных работ в части, не урегулированной </w:t>
      </w:r>
      <w:proofErr w:type="spellStart"/>
      <w:r>
        <w:t>Процессуально-исполнительным</w:t>
      </w:r>
      <w:proofErr w:type="spellEnd"/>
      <w:r>
        <w:t xml:space="preserve"> кодексом Республики Беларусь об административных правонарушениях и настоящим Декретом;</w:t>
      </w:r>
    </w:p>
    <w:p w:rsidR="00903266" w:rsidRDefault="00903266">
      <w:pPr>
        <w:pStyle w:val="newncpi"/>
      </w:pPr>
      <w:r>
        <w:t>приведение актов законодательства в соответствие с настоящим Декретом;</w:t>
      </w:r>
    </w:p>
    <w:p w:rsidR="00903266" w:rsidRDefault="00903266">
      <w:pPr>
        <w:pStyle w:val="newncpi"/>
      </w:pPr>
      <w:r>
        <w:t>принятие иных мер по реализации настоящего Декрета.</w:t>
      </w:r>
    </w:p>
    <w:p w:rsidR="00903266" w:rsidRDefault="00903266">
      <w:pPr>
        <w:pStyle w:val="point"/>
      </w:pPr>
      <w:r>
        <w:t xml:space="preserve">17. Настоящий Декрет </w:t>
      </w:r>
      <w:proofErr w:type="gramStart"/>
      <w:r>
        <w:t>вступает в силу после его официального опубликования и распространяет</w:t>
      </w:r>
      <w:proofErr w:type="gramEnd"/>
      <w:r>
        <w:t xml:space="preserve"> свое действие на отношения, возникшие с 1 января 2015 г.</w:t>
      </w:r>
    </w:p>
    <w:p w:rsidR="00903266" w:rsidRDefault="00903266">
      <w:pPr>
        <w:pStyle w:val="newncpi"/>
      </w:pPr>
      <w:r>
        <w:t xml:space="preserve">Пункт 14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</w:t>
      </w:r>
      <w:proofErr w:type="spellStart"/>
      <w:r>
        <w:t>Процессуально-исполнительный</w:t>
      </w:r>
      <w:proofErr w:type="spellEnd"/>
      <w:r>
        <w:t xml:space="preserve"> кодекс Республики Беларусь об административных правонарушениях.</w:t>
      </w:r>
    </w:p>
    <w:p w:rsidR="00903266" w:rsidRDefault="00903266">
      <w:pPr>
        <w:pStyle w:val="point"/>
      </w:pPr>
      <w:r>
        <w:t xml:space="preserve">18. Настоящий Декрет </w:t>
      </w:r>
      <w:proofErr w:type="gramStart"/>
      <w:r>
        <w:t>является временным и согласно части третьей статьи 101 Конституции Республики Беларусь представляется</w:t>
      </w:r>
      <w:proofErr w:type="gramEnd"/>
      <w:r>
        <w:t xml:space="preserve"> на рассмотрение Национального собрания Республики Беларусь.</w:t>
      </w:r>
    </w:p>
    <w:p w:rsidR="00903266" w:rsidRDefault="0090326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90326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3266" w:rsidRDefault="0090326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3266" w:rsidRDefault="0090326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03266" w:rsidRDefault="00903266">
      <w:pPr>
        <w:pStyle w:val="newncpi"/>
      </w:pPr>
      <w:r>
        <w:t> </w:t>
      </w:r>
    </w:p>
    <w:p w:rsidR="00D664FE" w:rsidRDefault="00D664FE"/>
    <w:sectPr w:rsidR="00D664FE" w:rsidSect="00903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68" w:rsidRDefault="008D7968" w:rsidP="00903266">
      <w:r>
        <w:separator/>
      </w:r>
    </w:p>
  </w:endnote>
  <w:endnote w:type="continuationSeparator" w:id="0">
    <w:p w:rsidR="008D7968" w:rsidRDefault="008D7968" w:rsidP="0090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66" w:rsidRDefault="009032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66" w:rsidRDefault="009032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903266" w:rsidTr="0090326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03266" w:rsidRDefault="0090326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903266" w:rsidRPr="00903266" w:rsidRDefault="00903266">
          <w:pPr>
            <w:pStyle w:val="a5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03266" w:rsidRPr="00903266" w:rsidRDefault="00903266" w:rsidP="00903266">
          <w:pPr>
            <w:pStyle w:val="a5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20.04.2018</w:t>
          </w:r>
        </w:p>
      </w:tc>
    </w:tr>
    <w:tr w:rsidR="00903266" w:rsidTr="0090326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03266" w:rsidRDefault="0090326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03266" w:rsidRPr="00903266" w:rsidRDefault="00903266">
          <w:pPr>
            <w:pStyle w:val="a5"/>
            <w:rPr>
              <w:rFonts w:cs="Times New Roman"/>
              <w:i/>
              <w:sz w:val="24"/>
            </w:rPr>
          </w:pPr>
          <w:proofErr w:type="gramStart"/>
          <w:r>
            <w:rPr>
              <w:rFonts w:cs="Times New Roman"/>
              <w:i/>
              <w:sz w:val="24"/>
            </w:rPr>
            <w:t>Национальный</w:t>
          </w:r>
          <w:proofErr w:type="gramEnd"/>
          <w:r>
            <w:rPr>
              <w:rFonts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03266" w:rsidRDefault="00903266">
          <w:pPr>
            <w:pStyle w:val="a5"/>
          </w:pPr>
        </w:p>
      </w:tc>
    </w:tr>
  </w:tbl>
  <w:p w:rsidR="00903266" w:rsidRDefault="00903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68" w:rsidRDefault="008D7968" w:rsidP="00903266">
      <w:r>
        <w:separator/>
      </w:r>
    </w:p>
  </w:footnote>
  <w:footnote w:type="continuationSeparator" w:id="0">
    <w:p w:rsidR="008D7968" w:rsidRDefault="008D7968" w:rsidP="0090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66" w:rsidRDefault="00903266" w:rsidP="009C38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266" w:rsidRDefault="009032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66" w:rsidRPr="00903266" w:rsidRDefault="00903266" w:rsidP="009C385B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03266">
      <w:rPr>
        <w:rStyle w:val="a7"/>
        <w:rFonts w:cs="Times New Roman"/>
        <w:sz w:val="24"/>
      </w:rPr>
      <w:fldChar w:fldCharType="begin"/>
    </w:r>
    <w:r w:rsidRPr="00903266">
      <w:rPr>
        <w:rStyle w:val="a7"/>
        <w:rFonts w:cs="Times New Roman"/>
        <w:sz w:val="24"/>
      </w:rPr>
      <w:instrText xml:space="preserve">PAGE  </w:instrText>
    </w:r>
    <w:r w:rsidRPr="00903266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6</w:t>
    </w:r>
    <w:r w:rsidRPr="00903266">
      <w:rPr>
        <w:rStyle w:val="a7"/>
        <w:rFonts w:cs="Times New Roman"/>
        <w:sz w:val="24"/>
      </w:rPr>
      <w:fldChar w:fldCharType="end"/>
    </w:r>
  </w:p>
  <w:p w:rsidR="00903266" w:rsidRPr="00903266" w:rsidRDefault="00903266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66" w:rsidRDefault="009032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66"/>
    <w:rsid w:val="001C4D5E"/>
    <w:rsid w:val="00510B81"/>
    <w:rsid w:val="00636D3E"/>
    <w:rsid w:val="008A7C4E"/>
    <w:rsid w:val="008D7968"/>
    <w:rsid w:val="00903266"/>
    <w:rsid w:val="00D11820"/>
    <w:rsid w:val="00D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3266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326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326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326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3266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3266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03266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3266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326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3266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32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32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32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32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32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326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03266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903266"/>
  </w:style>
  <w:style w:type="paragraph" w:styleId="a3">
    <w:name w:val="header"/>
    <w:basedOn w:val="a"/>
    <w:link w:val="a4"/>
    <w:uiPriority w:val="99"/>
    <w:semiHidden/>
    <w:unhideWhenUsed/>
    <w:rsid w:val="00903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266"/>
  </w:style>
  <w:style w:type="paragraph" w:styleId="a5">
    <w:name w:val="footer"/>
    <w:basedOn w:val="a"/>
    <w:link w:val="a6"/>
    <w:uiPriority w:val="99"/>
    <w:semiHidden/>
    <w:unhideWhenUsed/>
    <w:rsid w:val="00903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266"/>
  </w:style>
  <w:style w:type="character" w:styleId="a7">
    <w:name w:val="page number"/>
    <w:basedOn w:val="a0"/>
    <w:uiPriority w:val="99"/>
    <w:semiHidden/>
    <w:unhideWhenUsed/>
    <w:rsid w:val="00903266"/>
  </w:style>
  <w:style w:type="table" w:styleId="a8">
    <w:name w:val="Table Grid"/>
    <w:basedOn w:val="a1"/>
    <w:uiPriority w:val="59"/>
    <w:rsid w:val="0090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2503</Words>
  <Characters>17802</Characters>
  <Application>Microsoft Office Word</Application>
  <DocSecurity>0</DocSecurity>
  <Lines>306</Lines>
  <Paragraphs>104</Paragraphs>
  <ScaleCrop>false</ScaleCrop>
  <Company>КТЗСЗ Гродненского облисполкома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2018-04-20T07:15:00Z</cp:lastPrinted>
  <dcterms:created xsi:type="dcterms:W3CDTF">2018-04-20T07:14:00Z</dcterms:created>
  <dcterms:modified xsi:type="dcterms:W3CDTF">2018-04-20T07:17:00Z</dcterms:modified>
</cp:coreProperties>
</file>